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7DA" w:rsidRPr="002C4A97" w:rsidRDefault="00B047DA" w:rsidP="00B047DA">
      <w:pPr>
        <w:spacing w:after="100" w:afterAutospacing="1" w:line="240" w:lineRule="auto"/>
        <w:contextualSpacing/>
        <w:jc w:val="center"/>
        <w:rPr>
          <w:rFonts w:ascii="Times New Roman" w:eastAsia="Arial Unicode MS" w:hAnsi="Times New Roman" w:cs="Times New Roman"/>
          <w:b/>
          <w:color w:val="000000" w:themeColor="text1"/>
          <w:sz w:val="24"/>
          <w:szCs w:val="24"/>
        </w:rPr>
      </w:pPr>
      <w:r w:rsidRPr="002C4A97">
        <w:rPr>
          <w:rFonts w:ascii="Times New Roman" w:eastAsia="Arial Unicode MS" w:hAnsi="Times New Roman" w:cs="Times New Roman"/>
          <w:b/>
          <w:color w:val="000000" w:themeColor="text1"/>
          <w:sz w:val="24"/>
          <w:szCs w:val="24"/>
        </w:rPr>
        <w:t>GUIDELINES FOR PERMITTING POST</w:t>
      </w:r>
      <w:r w:rsidR="00BD13A1">
        <w:rPr>
          <w:rFonts w:ascii="Times New Roman" w:eastAsia="Arial Unicode MS" w:hAnsi="Times New Roman" w:cs="Times New Roman"/>
          <w:b/>
          <w:color w:val="000000" w:themeColor="text1"/>
          <w:sz w:val="24"/>
          <w:szCs w:val="24"/>
        </w:rPr>
        <w:t xml:space="preserve"> </w:t>
      </w:r>
      <w:r w:rsidRPr="002C4A97">
        <w:rPr>
          <w:rFonts w:ascii="Times New Roman" w:eastAsia="Arial Unicode MS" w:hAnsi="Times New Roman" w:cs="Times New Roman"/>
          <w:b/>
          <w:color w:val="000000" w:themeColor="text1"/>
          <w:sz w:val="24"/>
          <w:szCs w:val="24"/>
        </w:rPr>
        <w:t>GRADUATE</w:t>
      </w:r>
    </w:p>
    <w:p w:rsidR="00B047DA" w:rsidRDefault="00B047DA" w:rsidP="00B047DA">
      <w:pPr>
        <w:spacing w:after="100" w:afterAutospacing="1" w:line="240" w:lineRule="auto"/>
        <w:contextualSpacing/>
        <w:jc w:val="center"/>
        <w:rPr>
          <w:rFonts w:ascii="Times New Roman" w:eastAsia="Arial Unicode MS" w:hAnsi="Times New Roman" w:cs="Times New Roman"/>
          <w:b/>
          <w:color w:val="000000" w:themeColor="text1"/>
          <w:sz w:val="24"/>
          <w:szCs w:val="24"/>
        </w:rPr>
      </w:pPr>
      <w:r w:rsidRPr="002C4A97">
        <w:rPr>
          <w:rFonts w:ascii="Times New Roman" w:eastAsia="Arial Unicode MS" w:hAnsi="Times New Roman" w:cs="Times New Roman"/>
          <w:b/>
          <w:color w:val="000000" w:themeColor="text1"/>
          <w:sz w:val="24"/>
          <w:szCs w:val="24"/>
        </w:rPr>
        <w:t>PROGRAMMES IN AF</w:t>
      </w:r>
      <w:r w:rsidR="00BD13A1">
        <w:rPr>
          <w:rFonts w:ascii="Times New Roman" w:eastAsia="Arial Unicode MS" w:hAnsi="Times New Roman" w:cs="Times New Roman"/>
          <w:b/>
          <w:color w:val="000000" w:themeColor="text1"/>
          <w:sz w:val="24"/>
          <w:szCs w:val="24"/>
        </w:rPr>
        <w:t>F</w:t>
      </w:r>
      <w:r w:rsidRPr="002C4A97">
        <w:rPr>
          <w:rFonts w:ascii="Times New Roman" w:eastAsia="Arial Unicode MS" w:hAnsi="Times New Roman" w:cs="Times New Roman"/>
          <w:b/>
          <w:color w:val="000000" w:themeColor="text1"/>
          <w:sz w:val="24"/>
          <w:szCs w:val="24"/>
        </w:rPr>
        <w:t>ILIATED COLLEGES</w:t>
      </w:r>
    </w:p>
    <w:p w:rsidR="00B047DA" w:rsidRDefault="00B047DA" w:rsidP="00B047DA">
      <w:pPr>
        <w:spacing w:after="100" w:afterAutospacing="1" w:line="240" w:lineRule="auto"/>
        <w:contextualSpacing/>
        <w:rPr>
          <w:rFonts w:ascii="Times New Roman" w:eastAsia="Arial Unicode MS" w:hAnsi="Times New Roman" w:cs="Times New Roman"/>
          <w:b/>
          <w:color w:val="000000" w:themeColor="text1"/>
          <w:sz w:val="24"/>
          <w:szCs w:val="24"/>
        </w:rPr>
      </w:pPr>
    </w:p>
    <w:p w:rsidR="00B047DA" w:rsidRDefault="00B047DA" w:rsidP="00B047DA">
      <w:pPr>
        <w:spacing w:after="100" w:afterAutospacing="1" w:line="240" w:lineRule="auto"/>
        <w:contextualSpacing/>
        <w:rPr>
          <w:rFonts w:ascii="Times New Roman" w:eastAsia="Arial Unicode MS" w:hAnsi="Times New Roman" w:cs="Times New Roman"/>
          <w:b/>
          <w:color w:val="000000" w:themeColor="text1"/>
          <w:sz w:val="24"/>
          <w:szCs w:val="24"/>
        </w:rPr>
      </w:pPr>
      <w:r>
        <w:rPr>
          <w:rFonts w:ascii="Times New Roman" w:eastAsia="Arial Unicode MS" w:hAnsi="Times New Roman" w:cs="Times New Roman"/>
          <w:b/>
          <w:color w:val="000000" w:themeColor="text1"/>
          <w:sz w:val="24"/>
          <w:szCs w:val="24"/>
        </w:rPr>
        <w:tab/>
        <w:t xml:space="preserve">The following shall be the guidelines for permitting </w:t>
      </w:r>
      <w:proofErr w:type="spellStart"/>
      <w:r>
        <w:rPr>
          <w:rFonts w:ascii="Times New Roman" w:eastAsia="Arial Unicode MS" w:hAnsi="Times New Roman" w:cs="Times New Roman"/>
          <w:b/>
          <w:color w:val="000000" w:themeColor="text1"/>
          <w:sz w:val="24"/>
          <w:szCs w:val="24"/>
        </w:rPr>
        <w:t>Programmes</w:t>
      </w:r>
      <w:proofErr w:type="spellEnd"/>
      <w:r>
        <w:rPr>
          <w:rFonts w:ascii="Times New Roman" w:eastAsia="Arial Unicode MS" w:hAnsi="Times New Roman" w:cs="Times New Roman"/>
          <w:b/>
          <w:color w:val="000000" w:themeColor="text1"/>
          <w:sz w:val="24"/>
          <w:szCs w:val="24"/>
        </w:rPr>
        <w:t xml:space="preserve"> in an affiliated college:</w:t>
      </w:r>
    </w:p>
    <w:p w:rsidR="00B047DA" w:rsidRPr="00A2578A" w:rsidRDefault="00B047DA" w:rsidP="00B047DA">
      <w:pPr>
        <w:pStyle w:val="ListParagraph"/>
        <w:numPr>
          <w:ilvl w:val="0"/>
          <w:numId w:val="3"/>
        </w:numPr>
        <w:spacing w:after="100" w:afterAutospacing="1" w:line="240" w:lineRule="auto"/>
        <w:ind w:hanging="360"/>
        <w:rPr>
          <w:rFonts w:ascii="Times New Roman" w:eastAsia="Arial Unicode MS" w:hAnsi="Times New Roman" w:cs="Times New Roman"/>
          <w:b/>
          <w:color w:val="000000" w:themeColor="text1"/>
          <w:sz w:val="24"/>
          <w:szCs w:val="24"/>
          <w:u w:val="single"/>
        </w:rPr>
      </w:pPr>
      <w:r w:rsidRPr="00A2578A">
        <w:rPr>
          <w:rFonts w:ascii="Times New Roman" w:eastAsia="Arial Unicode MS" w:hAnsi="Times New Roman" w:cs="Times New Roman"/>
          <w:b/>
          <w:color w:val="000000" w:themeColor="text1"/>
          <w:sz w:val="24"/>
          <w:szCs w:val="24"/>
          <w:u w:val="single"/>
        </w:rPr>
        <w:t>General</w:t>
      </w:r>
    </w:p>
    <w:p w:rsidR="00B047DA" w:rsidRPr="00D26996"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sidRPr="00D26996">
        <w:rPr>
          <w:rFonts w:ascii="Times New Roman" w:eastAsia="Arial Unicode MS" w:hAnsi="Times New Roman" w:cs="Times New Roman"/>
          <w:color w:val="000000" w:themeColor="text1"/>
          <w:sz w:val="24"/>
          <w:szCs w:val="24"/>
        </w:rPr>
        <w:t xml:space="preserve">The college shall comply with all the provisions of the Act, the Statutes, </w:t>
      </w:r>
      <w:proofErr w:type="gramStart"/>
      <w:r w:rsidRPr="00D26996">
        <w:rPr>
          <w:rFonts w:ascii="Times New Roman" w:eastAsia="Arial Unicode MS" w:hAnsi="Times New Roman" w:cs="Times New Roman"/>
          <w:color w:val="000000" w:themeColor="text1"/>
          <w:sz w:val="24"/>
          <w:szCs w:val="24"/>
        </w:rPr>
        <w:t>the</w:t>
      </w:r>
      <w:proofErr w:type="gramEnd"/>
      <w:r w:rsidRPr="00D26996">
        <w:rPr>
          <w:rFonts w:ascii="Times New Roman" w:eastAsia="Arial Unicode MS" w:hAnsi="Times New Roman" w:cs="Times New Roman"/>
          <w:color w:val="000000" w:themeColor="text1"/>
          <w:sz w:val="24"/>
          <w:szCs w:val="24"/>
        </w:rPr>
        <w:t xml:space="preserve"> Ordinances and also the rules and regulations of the University framed in this regard.</w:t>
      </w:r>
    </w:p>
    <w:p w:rsidR="00B047DA" w:rsidRPr="00D26996"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sidRPr="00D26996">
        <w:rPr>
          <w:rFonts w:ascii="Times New Roman" w:eastAsia="Arial Unicode MS" w:hAnsi="Times New Roman" w:cs="Times New Roman"/>
          <w:color w:val="000000" w:themeColor="text1"/>
          <w:sz w:val="24"/>
          <w:szCs w:val="24"/>
        </w:rPr>
        <w:t xml:space="preserve">Colleges having permanent affiliation or </w:t>
      </w:r>
      <w:proofErr w:type="spellStart"/>
      <w:r w:rsidRPr="00D26996">
        <w:rPr>
          <w:rFonts w:ascii="Times New Roman" w:eastAsia="Arial Unicode MS" w:hAnsi="Times New Roman" w:cs="Times New Roman"/>
          <w:color w:val="000000" w:themeColor="text1"/>
          <w:sz w:val="24"/>
          <w:szCs w:val="24"/>
        </w:rPr>
        <w:t>atleast</w:t>
      </w:r>
      <w:proofErr w:type="spellEnd"/>
      <w:r w:rsidRPr="00D26996">
        <w:rPr>
          <w:rFonts w:ascii="Times New Roman" w:eastAsia="Arial Unicode MS" w:hAnsi="Times New Roman" w:cs="Times New Roman"/>
          <w:color w:val="000000" w:themeColor="text1"/>
          <w:sz w:val="24"/>
          <w:szCs w:val="24"/>
        </w:rPr>
        <w:t xml:space="preserve"> five years of continuous affiliation</w:t>
      </w:r>
      <w:r w:rsidR="00153A81">
        <w:rPr>
          <w:rFonts w:ascii="Times New Roman" w:eastAsia="Arial Unicode MS" w:hAnsi="Times New Roman" w:cs="Times New Roman"/>
          <w:color w:val="000000" w:themeColor="text1"/>
          <w:sz w:val="24"/>
          <w:szCs w:val="24"/>
        </w:rPr>
        <w:t xml:space="preserve"> and having NAAC accreditation </w:t>
      </w:r>
      <w:r w:rsidR="00153A81" w:rsidRPr="00D26996">
        <w:rPr>
          <w:rFonts w:ascii="Times New Roman" w:eastAsia="Arial Unicode MS" w:hAnsi="Times New Roman" w:cs="Times New Roman"/>
          <w:color w:val="000000" w:themeColor="text1"/>
          <w:sz w:val="24"/>
          <w:szCs w:val="24"/>
        </w:rPr>
        <w:t>only</w:t>
      </w:r>
      <w:r w:rsidRPr="00D26996">
        <w:rPr>
          <w:rFonts w:ascii="Times New Roman" w:eastAsia="Arial Unicode MS" w:hAnsi="Times New Roman" w:cs="Times New Roman"/>
          <w:color w:val="000000" w:themeColor="text1"/>
          <w:sz w:val="24"/>
          <w:szCs w:val="24"/>
        </w:rPr>
        <w:t xml:space="preserve"> shall be eligible to start postgraduate </w:t>
      </w:r>
      <w:proofErr w:type="spellStart"/>
      <w:r w:rsidRPr="00D26996">
        <w:rPr>
          <w:rFonts w:ascii="Times New Roman" w:eastAsia="Arial Unicode MS" w:hAnsi="Times New Roman" w:cs="Times New Roman"/>
          <w:color w:val="000000" w:themeColor="text1"/>
          <w:sz w:val="24"/>
          <w:szCs w:val="24"/>
        </w:rPr>
        <w:t>programmes</w:t>
      </w:r>
      <w:proofErr w:type="spellEnd"/>
      <w:r w:rsidRPr="00D26996">
        <w:rPr>
          <w:rFonts w:ascii="Times New Roman" w:eastAsia="Arial Unicode MS" w:hAnsi="Times New Roman" w:cs="Times New Roman"/>
          <w:color w:val="000000" w:themeColor="text1"/>
          <w:sz w:val="24"/>
          <w:szCs w:val="24"/>
        </w:rPr>
        <w:t>.</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sidRPr="00D26996">
        <w:rPr>
          <w:rFonts w:ascii="Times New Roman" w:eastAsia="Arial Unicode MS" w:hAnsi="Times New Roman" w:cs="Times New Roman"/>
          <w:color w:val="000000" w:themeColor="text1"/>
          <w:sz w:val="24"/>
          <w:szCs w:val="24"/>
        </w:rPr>
        <w:t xml:space="preserve">There </w:t>
      </w:r>
      <w:r>
        <w:rPr>
          <w:rFonts w:ascii="Times New Roman" w:eastAsia="Arial Unicode MS" w:hAnsi="Times New Roman" w:cs="Times New Roman"/>
          <w:color w:val="000000" w:themeColor="text1"/>
          <w:sz w:val="24"/>
          <w:szCs w:val="24"/>
        </w:rPr>
        <w:t xml:space="preserve">shall be a core faculty consisting of at least four full-time members for each postgraduate </w:t>
      </w:r>
      <w:proofErr w:type="spellStart"/>
      <w:r>
        <w:rPr>
          <w:rFonts w:ascii="Times New Roman" w:eastAsia="Arial Unicode MS" w:hAnsi="Times New Roman" w:cs="Times New Roman"/>
          <w:color w:val="000000" w:themeColor="text1"/>
          <w:sz w:val="24"/>
          <w:szCs w:val="24"/>
        </w:rPr>
        <w:t>programme</w:t>
      </w:r>
      <w:proofErr w:type="spellEnd"/>
      <w:r>
        <w:rPr>
          <w:rFonts w:ascii="Times New Roman" w:eastAsia="Arial Unicode MS" w:hAnsi="Times New Roman" w:cs="Times New Roman"/>
          <w:color w:val="000000" w:themeColor="text1"/>
          <w:sz w:val="24"/>
          <w:szCs w:val="24"/>
        </w:rPr>
        <w:t xml:space="preserve"> in a college. All the faculty members shall be duly qualified as per norms prescribed by UGC from time to time. Among them at least two members should posses research degree (</w:t>
      </w:r>
      <w:proofErr w:type="spellStart"/>
      <w:r>
        <w:rPr>
          <w:rFonts w:ascii="Times New Roman" w:eastAsia="Arial Unicode MS" w:hAnsi="Times New Roman" w:cs="Times New Roman"/>
          <w:color w:val="000000" w:themeColor="text1"/>
          <w:sz w:val="24"/>
          <w:szCs w:val="24"/>
        </w:rPr>
        <w:t>Ph.D</w:t>
      </w:r>
      <w:proofErr w:type="spellEnd"/>
      <w:r>
        <w:rPr>
          <w:rFonts w:ascii="Times New Roman" w:eastAsia="Arial Unicode MS" w:hAnsi="Times New Roman" w:cs="Times New Roman"/>
          <w:color w:val="000000" w:themeColor="text1"/>
          <w:sz w:val="24"/>
          <w:szCs w:val="24"/>
        </w:rPr>
        <w:t>)</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proofErr w:type="gramStart"/>
      <w:r>
        <w:rPr>
          <w:rFonts w:ascii="Times New Roman" w:eastAsia="Arial Unicode MS" w:hAnsi="Times New Roman" w:cs="Times New Roman"/>
          <w:color w:val="000000" w:themeColor="text1"/>
          <w:sz w:val="24"/>
          <w:szCs w:val="24"/>
        </w:rPr>
        <w:t>All the</w:t>
      </w:r>
      <w:proofErr w:type="gramEnd"/>
      <w:r>
        <w:rPr>
          <w:rFonts w:ascii="Times New Roman" w:eastAsia="Arial Unicode MS" w:hAnsi="Times New Roman" w:cs="Times New Roman"/>
          <w:color w:val="000000" w:themeColor="text1"/>
          <w:sz w:val="24"/>
          <w:szCs w:val="24"/>
        </w:rPr>
        <w:t xml:space="preserve"> faculty members </w:t>
      </w:r>
      <w:r w:rsidR="00F95CF9">
        <w:rPr>
          <w:rFonts w:ascii="Times New Roman" w:eastAsia="Arial Unicode MS" w:hAnsi="Times New Roman" w:cs="Times New Roman"/>
          <w:color w:val="000000" w:themeColor="text1"/>
          <w:sz w:val="24"/>
          <w:szCs w:val="24"/>
        </w:rPr>
        <w:t>shall be</w:t>
      </w:r>
      <w:r>
        <w:rPr>
          <w:rFonts w:ascii="Times New Roman" w:eastAsia="Arial Unicode MS" w:hAnsi="Times New Roman" w:cs="Times New Roman"/>
          <w:color w:val="000000" w:themeColor="text1"/>
          <w:sz w:val="24"/>
          <w:szCs w:val="24"/>
        </w:rPr>
        <w:t xml:space="preserve"> paid as per pay scales prescribed for the concerned cadres </w:t>
      </w:r>
      <w:proofErr w:type="spellStart"/>
      <w:r>
        <w:rPr>
          <w:rFonts w:ascii="Times New Roman" w:eastAsia="Arial Unicode MS" w:hAnsi="Times New Roman" w:cs="Times New Roman"/>
          <w:color w:val="000000" w:themeColor="text1"/>
          <w:sz w:val="24"/>
          <w:szCs w:val="24"/>
        </w:rPr>
        <w:t>viz</w:t>
      </w:r>
      <w:proofErr w:type="spellEnd"/>
      <w:r>
        <w:rPr>
          <w:rFonts w:ascii="Times New Roman" w:eastAsia="Arial Unicode MS" w:hAnsi="Times New Roman" w:cs="Times New Roman"/>
          <w:color w:val="000000" w:themeColor="text1"/>
          <w:sz w:val="24"/>
          <w:szCs w:val="24"/>
        </w:rPr>
        <w:t>, Professors, Associate Professors,</w:t>
      </w:r>
      <w:r w:rsidR="001B2324">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color w:val="000000" w:themeColor="text1"/>
          <w:sz w:val="24"/>
          <w:szCs w:val="24"/>
        </w:rPr>
        <w:t>Assistant Professors by UGC/AICTE and payment shall be made through Bank.</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In addition to the core faculty, retired teachers having more than five years of teaching experience at the P.G.</w:t>
      </w:r>
      <w:r w:rsidR="001B2324">
        <w:rPr>
          <w:rFonts w:ascii="Times New Roman" w:eastAsia="Arial Unicode MS" w:hAnsi="Times New Roman" w:cs="Times New Roman"/>
          <w:color w:val="000000" w:themeColor="text1"/>
          <w:sz w:val="24"/>
          <w:szCs w:val="24"/>
        </w:rPr>
        <w:t xml:space="preserve"> </w:t>
      </w:r>
      <w:r>
        <w:rPr>
          <w:rFonts w:ascii="Times New Roman" w:eastAsia="Arial Unicode MS" w:hAnsi="Times New Roman" w:cs="Times New Roman"/>
          <w:color w:val="000000" w:themeColor="text1"/>
          <w:sz w:val="24"/>
          <w:szCs w:val="24"/>
        </w:rPr>
        <w:t>level may be appointed as visiting faculty to handle certain specialized topics/subjects, if need be. In exceptional cases eminent persons may also be invited to deliver lectures.</w:t>
      </w:r>
    </w:p>
    <w:p w:rsidR="00B047DA" w:rsidRDefault="00F95CF9"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There shall</w:t>
      </w:r>
      <w:r w:rsidR="00B047DA">
        <w:rPr>
          <w:rFonts w:ascii="Times New Roman" w:eastAsia="Arial Unicode MS" w:hAnsi="Times New Roman" w:cs="Times New Roman"/>
          <w:color w:val="000000" w:themeColor="text1"/>
          <w:sz w:val="24"/>
          <w:szCs w:val="24"/>
        </w:rPr>
        <w:t xml:space="preserve"> be separate faculty for each P.G.</w:t>
      </w:r>
      <w:r w:rsidR="001B2324">
        <w:rPr>
          <w:rFonts w:ascii="Times New Roman" w:eastAsia="Arial Unicode MS" w:hAnsi="Times New Roman" w:cs="Times New Roman"/>
          <w:color w:val="000000" w:themeColor="text1"/>
          <w:sz w:val="24"/>
          <w:szCs w:val="24"/>
        </w:rPr>
        <w:t xml:space="preserve"> </w:t>
      </w:r>
      <w:proofErr w:type="spellStart"/>
      <w:r w:rsidR="00B047DA">
        <w:rPr>
          <w:rFonts w:ascii="Times New Roman" w:eastAsia="Arial Unicode MS" w:hAnsi="Times New Roman" w:cs="Times New Roman"/>
          <w:color w:val="000000" w:themeColor="text1"/>
          <w:sz w:val="24"/>
          <w:szCs w:val="24"/>
        </w:rPr>
        <w:t>programme</w:t>
      </w:r>
      <w:proofErr w:type="spellEnd"/>
      <w:r w:rsidR="00B047DA">
        <w:rPr>
          <w:rFonts w:ascii="Times New Roman" w:eastAsia="Arial Unicode MS" w:hAnsi="Times New Roman" w:cs="Times New Roman"/>
          <w:color w:val="000000" w:themeColor="text1"/>
          <w:sz w:val="24"/>
          <w:szCs w:val="24"/>
        </w:rPr>
        <w:t>. The U.G. teachers shall not be allowed to handle P.G.</w:t>
      </w:r>
      <w:r w:rsidR="001B2324">
        <w:rPr>
          <w:rFonts w:ascii="Times New Roman" w:eastAsia="Arial Unicode MS" w:hAnsi="Times New Roman" w:cs="Times New Roman"/>
          <w:color w:val="000000" w:themeColor="text1"/>
          <w:sz w:val="24"/>
          <w:szCs w:val="24"/>
        </w:rPr>
        <w:t xml:space="preserve"> </w:t>
      </w:r>
      <w:r w:rsidR="00B047DA">
        <w:rPr>
          <w:rFonts w:ascii="Times New Roman" w:eastAsia="Arial Unicode MS" w:hAnsi="Times New Roman" w:cs="Times New Roman"/>
          <w:color w:val="000000" w:themeColor="text1"/>
          <w:sz w:val="24"/>
          <w:szCs w:val="24"/>
        </w:rPr>
        <w:t>classes.</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 number of teaching posts, the qualifications (as prescribed by the University) of the teaching staff, their recruitment procedure and conditions of service shall be in accordance with the Statutes/Ordinances/Regulations of the University in private colleges and shall be such as to ensure the imparting of adequate instruction to the students in the courses of studies to be undertaken by the College. However, the service conditions of employees shall be as prescribed by the Government.</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At least one member of the P.G. faculty of the college and one representative of the concerned University shall be represented in the Governing Council.</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The students shall be admitted to the postgraduate </w:t>
      </w:r>
      <w:proofErr w:type="spellStart"/>
      <w:r>
        <w:rPr>
          <w:rFonts w:ascii="Times New Roman" w:eastAsia="Arial Unicode MS" w:hAnsi="Times New Roman" w:cs="Times New Roman"/>
          <w:color w:val="000000" w:themeColor="text1"/>
          <w:sz w:val="24"/>
          <w:szCs w:val="24"/>
        </w:rPr>
        <w:t>programmes</w:t>
      </w:r>
      <w:proofErr w:type="spellEnd"/>
      <w:r>
        <w:rPr>
          <w:rFonts w:ascii="Times New Roman" w:eastAsia="Arial Unicode MS" w:hAnsi="Times New Roman" w:cs="Times New Roman"/>
          <w:color w:val="000000" w:themeColor="text1"/>
          <w:sz w:val="24"/>
          <w:szCs w:val="24"/>
        </w:rPr>
        <w:t xml:space="preserve"> as per the regulations prescribed for the concerned </w:t>
      </w:r>
      <w:proofErr w:type="spellStart"/>
      <w:r>
        <w:rPr>
          <w:rFonts w:ascii="Times New Roman" w:eastAsia="Arial Unicode MS" w:hAnsi="Times New Roman" w:cs="Times New Roman"/>
          <w:color w:val="000000" w:themeColor="text1"/>
          <w:sz w:val="24"/>
          <w:szCs w:val="24"/>
        </w:rPr>
        <w:t>programme</w:t>
      </w:r>
      <w:proofErr w:type="spellEnd"/>
      <w:r>
        <w:rPr>
          <w:rFonts w:ascii="Times New Roman" w:eastAsia="Arial Unicode MS" w:hAnsi="Times New Roman" w:cs="Times New Roman"/>
          <w:color w:val="000000" w:themeColor="text1"/>
          <w:sz w:val="24"/>
          <w:szCs w:val="24"/>
        </w:rPr>
        <w:t xml:space="preserve"> by the University and also as per the guidelines of admissions issued by the State Government from time to time.</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 Institution shall collect tuition and other fees as prescribed by the University/State Government from time to time.</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The intake for each postgraduate </w:t>
      </w:r>
      <w:proofErr w:type="spellStart"/>
      <w:r>
        <w:rPr>
          <w:rFonts w:ascii="Times New Roman" w:eastAsia="Arial Unicode MS" w:hAnsi="Times New Roman" w:cs="Times New Roman"/>
          <w:color w:val="000000" w:themeColor="text1"/>
          <w:sz w:val="24"/>
          <w:szCs w:val="24"/>
        </w:rPr>
        <w:t>programme</w:t>
      </w:r>
      <w:proofErr w:type="spellEnd"/>
      <w:r>
        <w:rPr>
          <w:rFonts w:ascii="Times New Roman" w:eastAsia="Arial Unicode MS" w:hAnsi="Times New Roman" w:cs="Times New Roman"/>
          <w:color w:val="000000" w:themeColor="text1"/>
          <w:sz w:val="24"/>
          <w:szCs w:val="24"/>
        </w:rPr>
        <w:t xml:space="preserve"> shall be as fixed by the University/State Government/AICTE/NCTE etc. The Institution shall agree to set apart certain percentage of seats as directed by the State Government.</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 academic and welfare activities of the backward classes and Scheduled Castes/Tribes students shall be properly looked after and special attention be paid by the colleges to their problem while also adhering to State rules and directions on reservation.</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lastRenderedPageBreak/>
        <w:t>No college shall impose levies on its teaching and non-teaching staff for meeting recurring or non-recurring general or special expenditure of the college or impose cuts in their salaries for any other purpose.</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The college shall have undisputed possession of land measuring </w:t>
      </w:r>
      <w:proofErr w:type="spellStart"/>
      <w:r>
        <w:rPr>
          <w:rFonts w:ascii="Times New Roman" w:eastAsia="Arial Unicode MS" w:hAnsi="Times New Roman" w:cs="Times New Roman"/>
          <w:color w:val="000000" w:themeColor="text1"/>
          <w:sz w:val="24"/>
          <w:szCs w:val="24"/>
        </w:rPr>
        <w:t>atleast</w:t>
      </w:r>
      <w:proofErr w:type="spellEnd"/>
      <w:r>
        <w:rPr>
          <w:rFonts w:ascii="Times New Roman" w:eastAsia="Arial Unicode MS" w:hAnsi="Times New Roman" w:cs="Times New Roman"/>
          <w:color w:val="000000" w:themeColor="text1"/>
          <w:sz w:val="24"/>
          <w:szCs w:val="24"/>
        </w:rPr>
        <w:t xml:space="preserve"> 5 </w:t>
      </w:r>
      <w:r w:rsidR="00F95CF9">
        <w:rPr>
          <w:rFonts w:ascii="Times New Roman" w:eastAsia="Arial Unicode MS" w:hAnsi="Times New Roman" w:cs="Times New Roman"/>
          <w:color w:val="000000" w:themeColor="text1"/>
          <w:sz w:val="24"/>
          <w:szCs w:val="24"/>
        </w:rPr>
        <w:t>acres (</w:t>
      </w:r>
      <w:proofErr w:type="spellStart"/>
      <w:r>
        <w:rPr>
          <w:rFonts w:ascii="Times New Roman" w:eastAsia="Arial Unicode MS" w:hAnsi="Times New Roman" w:cs="Times New Roman"/>
          <w:color w:val="000000" w:themeColor="text1"/>
          <w:sz w:val="24"/>
          <w:szCs w:val="24"/>
        </w:rPr>
        <w:t>relaxabl</w:t>
      </w:r>
      <w:proofErr w:type="spellEnd"/>
      <w:r>
        <w:rPr>
          <w:rFonts w:ascii="Times New Roman" w:eastAsia="Arial Unicode MS" w:hAnsi="Times New Roman" w:cs="Times New Roman"/>
          <w:color w:val="000000" w:themeColor="text1"/>
          <w:sz w:val="24"/>
          <w:szCs w:val="24"/>
        </w:rPr>
        <w:t xml:space="preserve"> to 2 acre in metropolitan cities) and shall submit a blue print of the proposed building for the </w:t>
      </w:r>
      <w:proofErr w:type="spellStart"/>
      <w:r>
        <w:rPr>
          <w:rFonts w:ascii="Times New Roman" w:eastAsia="Arial Unicode MS" w:hAnsi="Times New Roman" w:cs="Times New Roman"/>
          <w:color w:val="000000" w:themeColor="text1"/>
          <w:sz w:val="24"/>
          <w:szCs w:val="24"/>
        </w:rPr>
        <w:t>P.G.Courses</w:t>
      </w:r>
      <w:proofErr w:type="spellEnd"/>
      <w:r>
        <w:rPr>
          <w:rFonts w:ascii="Times New Roman" w:eastAsia="Arial Unicode MS" w:hAnsi="Times New Roman" w:cs="Times New Roman"/>
          <w:color w:val="000000" w:themeColor="text1"/>
          <w:sz w:val="24"/>
          <w:szCs w:val="24"/>
        </w:rPr>
        <w:t>.</w:t>
      </w:r>
    </w:p>
    <w:p w:rsidR="00B047DA" w:rsidRPr="00B14075" w:rsidRDefault="00B047DA" w:rsidP="00B047DA">
      <w:pPr>
        <w:spacing w:after="100" w:afterAutospacing="1" w:line="240" w:lineRule="auto"/>
        <w:ind w:left="1080"/>
        <w:jc w:val="both"/>
        <w:rPr>
          <w:rFonts w:ascii="Times New Roman" w:eastAsia="Arial Unicode MS" w:hAnsi="Times New Roman" w:cs="Times New Roman"/>
          <w:b/>
          <w:color w:val="000000" w:themeColor="text1"/>
          <w:sz w:val="24"/>
          <w:szCs w:val="24"/>
          <w:u w:val="single"/>
        </w:rPr>
      </w:pPr>
      <w:r w:rsidRPr="00B14075">
        <w:rPr>
          <w:rFonts w:ascii="Times New Roman" w:eastAsia="Arial Unicode MS" w:hAnsi="Times New Roman" w:cs="Times New Roman"/>
          <w:b/>
          <w:color w:val="000000" w:themeColor="text1"/>
          <w:sz w:val="24"/>
          <w:szCs w:val="24"/>
          <w:u w:val="single"/>
        </w:rPr>
        <w:t>II. Infrastructure</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The College shall have a separate Library for the postgraduate </w:t>
      </w:r>
      <w:proofErr w:type="spellStart"/>
      <w:r>
        <w:rPr>
          <w:rFonts w:ascii="Times New Roman" w:eastAsia="Arial Unicode MS" w:hAnsi="Times New Roman" w:cs="Times New Roman"/>
          <w:color w:val="000000" w:themeColor="text1"/>
          <w:sz w:val="24"/>
          <w:szCs w:val="24"/>
        </w:rPr>
        <w:t>programees</w:t>
      </w:r>
      <w:proofErr w:type="spellEnd"/>
      <w:r>
        <w:rPr>
          <w:rFonts w:ascii="Times New Roman" w:eastAsia="Arial Unicode MS" w:hAnsi="Times New Roman" w:cs="Times New Roman"/>
          <w:color w:val="000000" w:themeColor="text1"/>
          <w:sz w:val="24"/>
          <w:szCs w:val="24"/>
        </w:rPr>
        <w:t>. The Library shall have facilities like Reading Room, Journal Section, Text Book Section and Reference Section along with Internet facility. The seating capacity shall be in accordance with the strength of the P.G. students. A separate Librarian shall be appointed for managing the P.G. Library, especially if there are more than two P.G. courses in the college.</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There shall be separate classrooms, staff rooms, Ladies common room and laboratories for the </w:t>
      </w:r>
      <w:proofErr w:type="spellStart"/>
      <w:r>
        <w:rPr>
          <w:rFonts w:ascii="Times New Roman" w:eastAsia="Arial Unicode MS" w:hAnsi="Times New Roman" w:cs="Times New Roman"/>
          <w:color w:val="000000" w:themeColor="text1"/>
          <w:sz w:val="24"/>
          <w:szCs w:val="24"/>
        </w:rPr>
        <w:t>P.G.programmes</w:t>
      </w:r>
      <w:proofErr w:type="spellEnd"/>
      <w:r>
        <w:rPr>
          <w:rFonts w:ascii="Times New Roman" w:eastAsia="Arial Unicode MS" w:hAnsi="Times New Roman" w:cs="Times New Roman"/>
          <w:color w:val="000000" w:themeColor="text1"/>
          <w:sz w:val="24"/>
          <w:szCs w:val="24"/>
        </w:rPr>
        <w:t xml:space="preserve">. The size of the classrooms, laboratories etc, shall be in accordance with the intake fixed for each </w:t>
      </w:r>
      <w:proofErr w:type="spellStart"/>
      <w:r>
        <w:rPr>
          <w:rFonts w:ascii="Times New Roman" w:eastAsia="Arial Unicode MS" w:hAnsi="Times New Roman" w:cs="Times New Roman"/>
          <w:color w:val="000000" w:themeColor="text1"/>
          <w:sz w:val="24"/>
          <w:szCs w:val="24"/>
        </w:rPr>
        <w:t>programme</w:t>
      </w:r>
      <w:proofErr w:type="spellEnd"/>
      <w:r>
        <w:rPr>
          <w:rFonts w:ascii="Times New Roman" w:eastAsia="Arial Unicode MS" w:hAnsi="Times New Roman" w:cs="Times New Roman"/>
          <w:color w:val="000000" w:themeColor="text1"/>
          <w:sz w:val="24"/>
          <w:szCs w:val="24"/>
        </w:rPr>
        <w:t>.</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There shall be separate hostel facility for P.G. students.</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 college shall satisfy the University that adequate financial provision is available and that the college has deposited the endowment funds.</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 college shall also satisfy that it has adequate recurring income from its own resources for its continued and efficient functioning.</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Research Facilities.</w:t>
      </w:r>
    </w:p>
    <w:p w:rsidR="00B047DA" w:rsidRDefault="00B047DA" w:rsidP="00B047DA">
      <w:pPr>
        <w:spacing w:after="100" w:afterAutospacing="1" w:line="240" w:lineRule="auto"/>
        <w:ind w:left="1440"/>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The postgraduate teaching will be more meaningful if the institutions create facilities for research in the concerned disciplines. This will enable the faculty members of the concerned disciplines to keep themselves abreast of the latest development in their own areas of specializations. If the institution creates research facilities it will enable the faculty members to initiate projects and also apply for funding from specific agencies. </w:t>
      </w:r>
    </w:p>
    <w:p w:rsidR="00B047DA" w:rsidRDefault="00B047DA" w:rsidP="00B047DA">
      <w:pPr>
        <w:spacing w:after="100" w:afterAutospacing="1" w:line="240" w:lineRule="auto"/>
        <w:ind w:left="1440"/>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The college shall exhibit their potential to develop research facilities in the concerned disciplines in the following way.</w:t>
      </w:r>
    </w:p>
    <w:p w:rsidR="00B047DA" w:rsidRPr="005F14C5" w:rsidRDefault="00B047DA" w:rsidP="00B047DA">
      <w:pPr>
        <w:pStyle w:val="ListParagraph"/>
        <w:numPr>
          <w:ilvl w:val="0"/>
          <w:numId w:val="2"/>
        </w:numPr>
        <w:spacing w:after="100" w:afterAutospacing="1" w:line="240" w:lineRule="auto"/>
        <w:jc w:val="both"/>
        <w:rPr>
          <w:rFonts w:ascii="Times New Roman" w:eastAsia="Arial Unicode MS" w:hAnsi="Times New Roman" w:cs="Times New Roman"/>
          <w:color w:val="000000" w:themeColor="text1"/>
          <w:sz w:val="24"/>
          <w:szCs w:val="24"/>
        </w:rPr>
      </w:pPr>
      <w:r w:rsidRPr="005F14C5">
        <w:rPr>
          <w:rFonts w:ascii="Times New Roman" w:eastAsia="Arial Unicode MS" w:hAnsi="Times New Roman" w:cs="Times New Roman"/>
          <w:color w:val="000000" w:themeColor="text1"/>
          <w:sz w:val="24"/>
          <w:szCs w:val="24"/>
        </w:rPr>
        <w:t>Library: The library should have adequate number of journals (both Indian &amp; Foreign) in the concerned disciplines. There should be internet facilities to enable the faculty and scholars to have access to world wide information.</w:t>
      </w:r>
    </w:p>
    <w:p w:rsidR="00B047DA" w:rsidRPr="005F14C5" w:rsidRDefault="00B047DA" w:rsidP="00B047DA">
      <w:pPr>
        <w:pStyle w:val="ListParagraph"/>
        <w:numPr>
          <w:ilvl w:val="0"/>
          <w:numId w:val="2"/>
        </w:numPr>
        <w:spacing w:after="100" w:afterAutospacing="1" w:line="240" w:lineRule="auto"/>
        <w:jc w:val="both"/>
        <w:rPr>
          <w:rFonts w:ascii="Times New Roman" w:eastAsia="Arial Unicode MS" w:hAnsi="Times New Roman" w:cs="Times New Roman"/>
          <w:color w:val="000000" w:themeColor="text1"/>
          <w:sz w:val="24"/>
          <w:szCs w:val="24"/>
        </w:rPr>
      </w:pPr>
      <w:r w:rsidRPr="005F14C5">
        <w:rPr>
          <w:rFonts w:ascii="Times New Roman" w:eastAsia="Arial Unicode MS" w:hAnsi="Times New Roman" w:cs="Times New Roman"/>
          <w:color w:val="000000" w:themeColor="text1"/>
          <w:sz w:val="24"/>
          <w:szCs w:val="24"/>
        </w:rPr>
        <w:t>Databases relating to the concerned disciplines should be procured by the colleges offering P.G. Courses.</w:t>
      </w:r>
    </w:p>
    <w:p w:rsidR="00B047DA" w:rsidRDefault="00B047DA" w:rsidP="00B047DA">
      <w:pPr>
        <w:pStyle w:val="ListParagraph"/>
        <w:numPr>
          <w:ilvl w:val="0"/>
          <w:numId w:val="2"/>
        </w:numPr>
        <w:spacing w:after="100" w:afterAutospacing="1" w:line="240" w:lineRule="auto"/>
        <w:jc w:val="both"/>
        <w:rPr>
          <w:rFonts w:ascii="Times New Roman" w:eastAsia="Arial Unicode MS" w:hAnsi="Times New Roman" w:cs="Times New Roman"/>
          <w:color w:val="000000" w:themeColor="text1"/>
          <w:sz w:val="24"/>
          <w:szCs w:val="24"/>
        </w:rPr>
      </w:pPr>
      <w:r w:rsidRPr="005F14C5">
        <w:rPr>
          <w:rFonts w:ascii="Times New Roman" w:eastAsia="Arial Unicode MS" w:hAnsi="Times New Roman" w:cs="Times New Roman"/>
          <w:color w:val="000000" w:themeColor="text1"/>
          <w:sz w:val="24"/>
          <w:szCs w:val="24"/>
        </w:rPr>
        <w:t>There shall be an investment o</w:t>
      </w:r>
      <w:r>
        <w:rPr>
          <w:rFonts w:ascii="Times New Roman" w:eastAsia="Arial Unicode MS" w:hAnsi="Times New Roman" w:cs="Times New Roman"/>
          <w:color w:val="000000" w:themeColor="text1"/>
          <w:sz w:val="24"/>
          <w:szCs w:val="24"/>
        </w:rPr>
        <w:t>f</w:t>
      </w:r>
      <w:r w:rsidRPr="005F14C5">
        <w:rPr>
          <w:rFonts w:ascii="Times New Roman" w:eastAsia="Arial Unicode MS" w:hAnsi="Times New Roman" w:cs="Times New Roman"/>
          <w:color w:val="000000" w:themeColor="text1"/>
          <w:sz w:val="24"/>
          <w:szCs w:val="24"/>
        </w:rPr>
        <w:t xml:space="preserve"> </w:t>
      </w:r>
      <w:proofErr w:type="spellStart"/>
      <w:r w:rsidRPr="005F14C5">
        <w:rPr>
          <w:rFonts w:ascii="Times New Roman" w:eastAsia="Arial Unicode MS" w:hAnsi="Times New Roman" w:cs="Times New Roman"/>
          <w:color w:val="000000" w:themeColor="text1"/>
          <w:sz w:val="24"/>
          <w:szCs w:val="24"/>
        </w:rPr>
        <w:t>atleast</w:t>
      </w:r>
      <w:proofErr w:type="spellEnd"/>
      <w:r w:rsidRPr="005F14C5">
        <w:rPr>
          <w:rFonts w:ascii="Times New Roman" w:eastAsia="Arial Unicode MS" w:hAnsi="Times New Roman" w:cs="Times New Roman"/>
          <w:color w:val="000000" w:themeColor="text1"/>
          <w:sz w:val="24"/>
          <w:szCs w:val="24"/>
        </w:rPr>
        <w:t xml:space="preserve"> Rs.1 </w:t>
      </w:r>
      <w:proofErr w:type="spellStart"/>
      <w:r w:rsidRPr="005F14C5">
        <w:rPr>
          <w:rFonts w:ascii="Times New Roman" w:eastAsia="Arial Unicode MS" w:hAnsi="Times New Roman" w:cs="Times New Roman"/>
          <w:color w:val="000000" w:themeColor="text1"/>
          <w:sz w:val="24"/>
          <w:szCs w:val="24"/>
        </w:rPr>
        <w:t>lakh</w:t>
      </w:r>
      <w:proofErr w:type="spellEnd"/>
      <w:r w:rsidRPr="005F14C5">
        <w:rPr>
          <w:rFonts w:ascii="Times New Roman" w:eastAsia="Arial Unicode MS" w:hAnsi="Times New Roman" w:cs="Times New Roman"/>
          <w:color w:val="000000" w:themeColor="text1"/>
          <w:sz w:val="24"/>
          <w:szCs w:val="24"/>
        </w:rPr>
        <w:t xml:space="preserve"> in the first year and Rs.50</w:t>
      </w:r>
      <w:proofErr w:type="gramStart"/>
      <w:r w:rsidRPr="005F14C5">
        <w:rPr>
          <w:rFonts w:ascii="Times New Roman" w:eastAsia="Arial Unicode MS" w:hAnsi="Times New Roman" w:cs="Times New Roman"/>
          <w:color w:val="000000" w:themeColor="text1"/>
          <w:sz w:val="24"/>
          <w:szCs w:val="24"/>
        </w:rPr>
        <w:t>,000</w:t>
      </w:r>
      <w:proofErr w:type="gramEnd"/>
      <w:r w:rsidRPr="005F14C5">
        <w:rPr>
          <w:rFonts w:ascii="Times New Roman" w:eastAsia="Arial Unicode MS" w:hAnsi="Times New Roman" w:cs="Times New Roman"/>
          <w:color w:val="000000" w:themeColor="text1"/>
          <w:sz w:val="24"/>
          <w:szCs w:val="24"/>
        </w:rPr>
        <w:t xml:space="preserve">/- in every subsequent year for library towards purchase of books and journals pertaining to each P.G. </w:t>
      </w:r>
      <w:proofErr w:type="spellStart"/>
      <w:r w:rsidRPr="005F14C5">
        <w:rPr>
          <w:rFonts w:ascii="Times New Roman" w:eastAsia="Arial Unicode MS" w:hAnsi="Times New Roman" w:cs="Times New Roman"/>
          <w:color w:val="000000" w:themeColor="text1"/>
          <w:sz w:val="24"/>
          <w:szCs w:val="24"/>
        </w:rPr>
        <w:t>Programme</w:t>
      </w:r>
      <w:proofErr w:type="spellEnd"/>
      <w:r w:rsidRPr="005F14C5">
        <w:rPr>
          <w:rFonts w:ascii="Times New Roman" w:eastAsia="Arial Unicode MS" w:hAnsi="Times New Roman" w:cs="Times New Roman"/>
          <w:color w:val="000000" w:themeColor="text1"/>
          <w:sz w:val="24"/>
          <w:szCs w:val="24"/>
        </w:rPr>
        <w:t>.</w:t>
      </w:r>
    </w:p>
    <w:p w:rsidR="00B047DA" w:rsidRDefault="00B047DA" w:rsidP="00B047DA">
      <w:pPr>
        <w:pStyle w:val="ListParagraph"/>
        <w:numPr>
          <w:ilvl w:val="0"/>
          <w:numId w:val="2"/>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Laboratory: For the P.G. </w:t>
      </w:r>
      <w:proofErr w:type="spellStart"/>
      <w:r>
        <w:rPr>
          <w:rFonts w:ascii="Times New Roman" w:eastAsia="Arial Unicode MS" w:hAnsi="Times New Roman" w:cs="Times New Roman"/>
          <w:color w:val="000000" w:themeColor="text1"/>
          <w:sz w:val="24"/>
          <w:szCs w:val="24"/>
        </w:rPr>
        <w:t>programme</w:t>
      </w:r>
      <w:proofErr w:type="spellEnd"/>
      <w:r>
        <w:rPr>
          <w:rFonts w:ascii="Times New Roman" w:eastAsia="Arial Unicode MS" w:hAnsi="Times New Roman" w:cs="Times New Roman"/>
          <w:color w:val="000000" w:themeColor="text1"/>
          <w:sz w:val="24"/>
          <w:szCs w:val="24"/>
        </w:rPr>
        <w:t xml:space="preserve"> in the Science disciplines, the research laboratory shall be established exclusively for the purpose of research.</w:t>
      </w:r>
    </w:p>
    <w:p w:rsidR="00B047DA" w:rsidRDefault="00B047DA" w:rsidP="00B047DA">
      <w:pPr>
        <w:pStyle w:val="ListParagraph"/>
        <w:spacing w:after="100" w:afterAutospacing="1" w:line="240" w:lineRule="auto"/>
        <w:ind w:left="2160"/>
        <w:jc w:val="both"/>
        <w:rPr>
          <w:rFonts w:ascii="Times New Roman" w:eastAsia="Arial Unicode MS" w:hAnsi="Times New Roman" w:cs="Times New Roman"/>
          <w:color w:val="000000" w:themeColor="text1"/>
          <w:sz w:val="24"/>
          <w:szCs w:val="24"/>
        </w:rPr>
      </w:pP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 xml:space="preserve">The management of a Non-Government college shall have its accounts audited by the end of each year by a chartered accountant out of a panel approved by the </w:t>
      </w:r>
      <w:r>
        <w:rPr>
          <w:rFonts w:ascii="Times New Roman" w:eastAsia="Arial Unicode MS" w:hAnsi="Times New Roman" w:cs="Times New Roman"/>
          <w:color w:val="000000" w:themeColor="text1"/>
          <w:sz w:val="24"/>
          <w:szCs w:val="24"/>
        </w:rPr>
        <w:lastRenderedPageBreak/>
        <w:t>University or the State Government and that a copy of its annual accounts shall be made available with the audit report to the University to state Government for inspection.</w:t>
      </w:r>
    </w:p>
    <w:p w:rsidR="00B047DA" w:rsidRDefault="00B047DA" w:rsidP="00B047DA">
      <w:pPr>
        <w:pStyle w:val="ListParagraph"/>
        <w:numPr>
          <w:ilvl w:val="0"/>
          <w:numId w:val="1"/>
        </w:numPr>
        <w:spacing w:after="100" w:afterAutospacing="1" w:line="240" w:lineRule="auto"/>
        <w:jc w:val="both"/>
        <w:rPr>
          <w:rFonts w:ascii="Times New Roman" w:eastAsia="Arial Unicode MS" w:hAnsi="Times New Roman" w:cs="Times New Roman"/>
          <w:color w:val="000000" w:themeColor="text1"/>
          <w:sz w:val="24"/>
          <w:szCs w:val="24"/>
        </w:rPr>
      </w:pPr>
      <w:r>
        <w:rPr>
          <w:rFonts w:ascii="Times New Roman" w:eastAsia="Arial Unicode MS" w:hAnsi="Times New Roman" w:cs="Times New Roman"/>
          <w:color w:val="000000" w:themeColor="text1"/>
          <w:sz w:val="24"/>
          <w:szCs w:val="24"/>
        </w:rPr>
        <w:t>All registers and records as required to be maintained under University Regulation/Government orders shall be maintained and will be made available as and when required for inspection by the University/Government.</w:t>
      </w:r>
    </w:p>
    <w:p w:rsidR="00B047DA" w:rsidRPr="00C46D0A" w:rsidRDefault="00B047DA" w:rsidP="00B047DA">
      <w:pPr>
        <w:spacing w:after="100" w:afterAutospacing="1" w:line="240" w:lineRule="auto"/>
        <w:ind w:left="1080"/>
        <w:jc w:val="both"/>
        <w:rPr>
          <w:rFonts w:ascii="Times New Roman" w:eastAsia="Arial Unicode MS" w:hAnsi="Times New Roman" w:cs="Times New Roman"/>
          <w:b/>
          <w:color w:val="000000" w:themeColor="text1"/>
          <w:sz w:val="24"/>
          <w:szCs w:val="24"/>
          <w:u w:val="single"/>
        </w:rPr>
      </w:pPr>
      <w:r w:rsidRPr="00C46D0A">
        <w:rPr>
          <w:rFonts w:ascii="Times New Roman" w:eastAsia="Arial Unicode MS" w:hAnsi="Times New Roman" w:cs="Times New Roman"/>
          <w:b/>
          <w:color w:val="000000" w:themeColor="text1"/>
          <w:sz w:val="24"/>
          <w:szCs w:val="24"/>
          <w:u w:val="single"/>
        </w:rPr>
        <w:t>III. Preliminary Project Report</w:t>
      </w:r>
    </w:p>
    <w:p w:rsidR="00B047DA" w:rsidRPr="0022779A" w:rsidRDefault="00B047DA" w:rsidP="00B047DA">
      <w:pPr>
        <w:spacing w:after="100" w:afterAutospacing="1" w:line="240" w:lineRule="auto"/>
        <w:ind w:left="1080" w:firstLine="360"/>
        <w:jc w:val="both"/>
        <w:rPr>
          <w:rFonts w:ascii="Times New Roman" w:eastAsia="Arial Unicode MS" w:hAnsi="Times New Roman" w:cs="Times New Roman"/>
          <w:color w:val="000000" w:themeColor="text1"/>
          <w:sz w:val="24"/>
          <w:szCs w:val="24"/>
        </w:rPr>
      </w:pPr>
      <w:r w:rsidRPr="0022779A">
        <w:rPr>
          <w:rFonts w:ascii="Times New Roman" w:eastAsia="Arial Unicode MS" w:hAnsi="Times New Roman" w:cs="Times New Roman"/>
          <w:color w:val="000000" w:themeColor="text1"/>
          <w:sz w:val="24"/>
          <w:szCs w:val="24"/>
        </w:rPr>
        <w:t xml:space="preserve">The college which intends to apply for postgraduate </w:t>
      </w:r>
      <w:proofErr w:type="spellStart"/>
      <w:r w:rsidRPr="0022779A">
        <w:rPr>
          <w:rFonts w:ascii="Times New Roman" w:eastAsia="Arial Unicode MS" w:hAnsi="Times New Roman" w:cs="Times New Roman"/>
          <w:color w:val="000000" w:themeColor="text1"/>
          <w:sz w:val="24"/>
          <w:szCs w:val="24"/>
        </w:rPr>
        <w:t>programmes</w:t>
      </w:r>
      <w:proofErr w:type="spellEnd"/>
      <w:r w:rsidRPr="0022779A">
        <w:rPr>
          <w:rFonts w:ascii="Times New Roman" w:eastAsia="Arial Unicode MS" w:hAnsi="Times New Roman" w:cs="Times New Roman"/>
          <w:color w:val="000000" w:themeColor="text1"/>
          <w:sz w:val="24"/>
          <w:szCs w:val="24"/>
        </w:rPr>
        <w:t xml:space="preserve"> shall prepare a preliminary project report showing the infrastructure and other facilities available for each </w:t>
      </w:r>
      <w:proofErr w:type="spellStart"/>
      <w:r w:rsidRPr="0022779A">
        <w:rPr>
          <w:rFonts w:ascii="Times New Roman" w:eastAsia="Arial Unicode MS" w:hAnsi="Times New Roman" w:cs="Times New Roman"/>
          <w:color w:val="000000" w:themeColor="text1"/>
          <w:sz w:val="24"/>
          <w:szCs w:val="24"/>
        </w:rPr>
        <w:t>programme</w:t>
      </w:r>
      <w:proofErr w:type="spellEnd"/>
      <w:r w:rsidRPr="0022779A">
        <w:rPr>
          <w:rFonts w:ascii="Times New Roman" w:eastAsia="Arial Unicode MS" w:hAnsi="Times New Roman" w:cs="Times New Roman"/>
          <w:color w:val="000000" w:themeColor="text1"/>
          <w:sz w:val="24"/>
          <w:szCs w:val="24"/>
        </w:rPr>
        <w:t xml:space="preserve">, sufficient proof of financial and other resources for sustaining the </w:t>
      </w:r>
      <w:proofErr w:type="spellStart"/>
      <w:r w:rsidRPr="0022779A">
        <w:rPr>
          <w:rFonts w:ascii="Times New Roman" w:eastAsia="Arial Unicode MS" w:hAnsi="Times New Roman" w:cs="Times New Roman"/>
          <w:color w:val="000000" w:themeColor="text1"/>
          <w:sz w:val="24"/>
          <w:szCs w:val="24"/>
        </w:rPr>
        <w:t>programme</w:t>
      </w:r>
      <w:proofErr w:type="spellEnd"/>
      <w:r w:rsidRPr="0022779A">
        <w:rPr>
          <w:rFonts w:ascii="Times New Roman" w:eastAsia="Arial Unicode MS" w:hAnsi="Times New Roman" w:cs="Times New Roman"/>
          <w:color w:val="000000" w:themeColor="text1"/>
          <w:sz w:val="24"/>
          <w:szCs w:val="24"/>
        </w:rPr>
        <w:t xml:space="preserve">. The college shall also give an undertaking that it abides by all the conditions mentioned above if it is considered for granting affiliation to postgraduate </w:t>
      </w:r>
      <w:proofErr w:type="spellStart"/>
      <w:r w:rsidRPr="0022779A">
        <w:rPr>
          <w:rFonts w:ascii="Times New Roman" w:eastAsia="Arial Unicode MS" w:hAnsi="Times New Roman" w:cs="Times New Roman"/>
          <w:color w:val="000000" w:themeColor="text1"/>
          <w:sz w:val="24"/>
          <w:szCs w:val="24"/>
        </w:rPr>
        <w:t>programmes</w:t>
      </w:r>
      <w:proofErr w:type="spellEnd"/>
      <w:r w:rsidRPr="0022779A">
        <w:rPr>
          <w:rFonts w:ascii="Times New Roman" w:eastAsia="Arial Unicode MS" w:hAnsi="Times New Roman" w:cs="Times New Roman"/>
          <w:color w:val="000000" w:themeColor="text1"/>
          <w:sz w:val="24"/>
          <w:szCs w:val="24"/>
        </w:rPr>
        <w:t xml:space="preserve">. The preliminary project report must </w:t>
      </w:r>
      <w:proofErr w:type="gramStart"/>
      <w:r w:rsidRPr="0022779A">
        <w:rPr>
          <w:rFonts w:ascii="Times New Roman" w:eastAsia="Arial Unicode MS" w:hAnsi="Times New Roman" w:cs="Times New Roman"/>
          <w:color w:val="000000" w:themeColor="text1"/>
          <w:sz w:val="24"/>
          <w:szCs w:val="24"/>
        </w:rPr>
        <w:t>be  prepared</w:t>
      </w:r>
      <w:proofErr w:type="gramEnd"/>
      <w:r w:rsidRPr="0022779A">
        <w:rPr>
          <w:rFonts w:ascii="Times New Roman" w:eastAsia="Arial Unicode MS" w:hAnsi="Times New Roman" w:cs="Times New Roman"/>
          <w:color w:val="000000" w:themeColor="text1"/>
          <w:sz w:val="24"/>
          <w:szCs w:val="24"/>
        </w:rPr>
        <w:t xml:space="preserve"> and submitted as per the enclosed Performa.</w:t>
      </w:r>
    </w:p>
    <w:p w:rsidR="00B047DA" w:rsidRDefault="00B047DA" w:rsidP="00B047DA">
      <w:pPr>
        <w:spacing w:after="100" w:afterAutospacing="1" w:line="240" w:lineRule="auto"/>
        <w:ind w:left="1080" w:firstLine="360"/>
        <w:jc w:val="both"/>
        <w:rPr>
          <w:rFonts w:ascii="Times New Roman" w:eastAsia="Arial Unicode MS" w:hAnsi="Times New Roman" w:cs="Times New Roman"/>
          <w:color w:val="000000" w:themeColor="text1"/>
          <w:sz w:val="24"/>
          <w:szCs w:val="24"/>
        </w:rPr>
      </w:pPr>
      <w:r w:rsidRPr="00D355B2">
        <w:rPr>
          <w:rFonts w:ascii="Times New Roman" w:eastAsia="Arial Unicode MS" w:hAnsi="Times New Roman" w:cs="Times New Roman"/>
          <w:color w:val="000000" w:themeColor="text1"/>
          <w:sz w:val="24"/>
          <w:szCs w:val="24"/>
        </w:rPr>
        <w:t xml:space="preserve">After receiving the preliminary project report the University shall constitute a Committee including the Dean of the </w:t>
      </w:r>
      <w:r>
        <w:rPr>
          <w:rFonts w:ascii="Times New Roman" w:eastAsia="Arial Unicode MS" w:hAnsi="Times New Roman" w:cs="Times New Roman"/>
          <w:color w:val="000000" w:themeColor="text1"/>
          <w:sz w:val="24"/>
          <w:szCs w:val="24"/>
        </w:rPr>
        <w:t xml:space="preserve">concerned faculty and one or two expert members to evaluate the preliminary report and give its opinion about the feasibility and need for starting the postgraduate </w:t>
      </w:r>
      <w:proofErr w:type="spellStart"/>
      <w:r>
        <w:rPr>
          <w:rFonts w:ascii="Times New Roman" w:eastAsia="Arial Unicode MS" w:hAnsi="Times New Roman" w:cs="Times New Roman"/>
          <w:color w:val="000000" w:themeColor="text1"/>
          <w:sz w:val="24"/>
          <w:szCs w:val="24"/>
        </w:rPr>
        <w:t>programme</w:t>
      </w:r>
      <w:proofErr w:type="spellEnd"/>
      <w:r>
        <w:rPr>
          <w:rFonts w:ascii="Times New Roman" w:eastAsia="Arial Unicode MS" w:hAnsi="Times New Roman" w:cs="Times New Roman"/>
          <w:color w:val="000000" w:themeColor="text1"/>
          <w:sz w:val="24"/>
          <w:szCs w:val="24"/>
        </w:rPr>
        <w:t xml:space="preserve"> in the college.</w:t>
      </w:r>
    </w:p>
    <w:p w:rsidR="00580BEC" w:rsidRDefault="00B047DA" w:rsidP="00B241C8">
      <w:pPr>
        <w:spacing w:after="100" w:afterAutospacing="1" w:line="240" w:lineRule="auto"/>
        <w:ind w:left="1080" w:firstLine="720"/>
        <w:jc w:val="both"/>
      </w:pPr>
      <w:r>
        <w:rPr>
          <w:rFonts w:ascii="Times New Roman" w:eastAsia="Arial Unicode MS" w:hAnsi="Times New Roman" w:cs="Times New Roman"/>
          <w:color w:val="000000" w:themeColor="text1"/>
          <w:sz w:val="24"/>
          <w:szCs w:val="24"/>
        </w:rPr>
        <w:t xml:space="preserve">Notwithstanding the guidelines laid down above, all the conditions prescribed by the Act, Statutes, Ordinance, and Regulation in respect of Affiliation shall be mandatory. </w:t>
      </w:r>
    </w:p>
    <w:sectPr w:rsidR="00580BEC" w:rsidSect="00CD1DEC">
      <w:footerReference w:type="default" r:id="rId7"/>
      <w:pgSz w:w="12240" w:h="15840"/>
      <w:pgMar w:top="540" w:right="1440" w:bottom="81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5CA" w:rsidRDefault="003035CA" w:rsidP="00A469F9">
      <w:pPr>
        <w:spacing w:after="0" w:line="240" w:lineRule="auto"/>
      </w:pPr>
      <w:r>
        <w:separator/>
      </w:r>
    </w:p>
  </w:endnote>
  <w:endnote w:type="continuationSeparator" w:id="0">
    <w:p w:rsidR="003035CA" w:rsidRDefault="003035CA" w:rsidP="00A469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72283"/>
      <w:docPartObj>
        <w:docPartGallery w:val="Page Numbers (Bottom of Page)"/>
        <w:docPartUnique/>
      </w:docPartObj>
    </w:sdtPr>
    <w:sdtContent>
      <w:p w:rsidR="00A469F9" w:rsidRDefault="004A4857">
        <w:pPr>
          <w:pStyle w:val="Footer"/>
          <w:jc w:val="right"/>
        </w:pPr>
        <w:fldSimple w:instr=" PAGE   \* MERGEFORMAT ">
          <w:r w:rsidR="000114EE">
            <w:rPr>
              <w:noProof/>
            </w:rPr>
            <w:t>1</w:t>
          </w:r>
        </w:fldSimple>
      </w:p>
    </w:sdtContent>
  </w:sdt>
  <w:p w:rsidR="00A469F9" w:rsidRDefault="00A469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5CA" w:rsidRDefault="003035CA" w:rsidP="00A469F9">
      <w:pPr>
        <w:spacing w:after="0" w:line="240" w:lineRule="auto"/>
      </w:pPr>
      <w:r>
        <w:separator/>
      </w:r>
    </w:p>
  </w:footnote>
  <w:footnote w:type="continuationSeparator" w:id="0">
    <w:p w:rsidR="003035CA" w:rsidRDefault="003035CA" w:rsidP="00A469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D14B3"/>
    <w:multiLevelType w:val="hybridMultilevel"/>
    <w:tmpl w:val="4F1E831C"/>
    <w:lvl w:ilvl="0" w:tplc="FAB4946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0513AD"/>
    <w:multiLevelType w:val="hybridMultilevel"/>
    <w:tmpl w:val="47FAC27E"/>
    <w:lvl w:ilvl="0" w:tplc="95EE71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B6B4288"/>
    <w:multiLevelType w:val="hybridMultilevel"/>
    <w:tmpl w:val="501EE3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B047DA"/>
    <w:rsid w:val="000114EE"/>
    <w:rsid w:val="00093EE8"/>
    <w:rsid w:val="00153A81"/>
    <w:rsid w:val="00170277"/>
    <w:rsid w:val="001B2324"/>
    <w:rsid w:val="002D43FF"/>
    <w:rsid w:val="003035CA"/>
    <w:rsid w:val="00326BBC"/>
    <w:rsid w:val="00364433"/>
    <w:rsid w:val="004A4857"/>
    <w:rsid w:val="005269E3"/>
    <w:rsid w:val="00580BEC"/>
    <w:rsid w:val="005E7778"/>
    <w:rsid w:val="006F6BBD"/>
    <w:rsid w:val="008516F2"/>
    <w:rsid w:val="00A469F9"/>
    <w:rsid w:val="00B047DA"/>
    <w:rsid w:val="00B241C8"/>
    <w:rsid w:val="00BD13A1"/>
    <w:rsid w:val="00C8441C"/>
    <w:rsid w:val="00CD1DEC"/>
    <w:rsid w:val="00F842C8"/>
    <w:rsid w:val="00F95CF9"/>
    <w:rsid w:val="00FB19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B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7DA"/>
    <w:pPr>
      <w:spacing w:line="252" w:lineRule="auto"/>
      <w:ind w:left="720"/>
      <w:contextualSpacing/>
    </w:pPr>
    <w:rPr>
      <w:rFonts w:asciiTheme="majorHAnsi" w:eastAsiaTheme="majorEastAsia" w:hAnsiTheme="majorHAnsi" w:cstheme="majorBidi"/>
      <w:lang w:bidi="en-US"/>
    </w:rPr>
  </w:style>
  <w:style w:type="paragraph" w:styleId="Header">
    <w:name w:val="header"/>
    <w:basedOn w:val="Normal"/>
    <w:link w:val="HeaderChar"/>
    <w:uiPriority w:val="99"/>
    <w:semiHidden/>
    <w:unhideWhenUsed/>
    <w:rsid w:val="00A469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9F9"/>
  </w:style>
  <w:style w:type="paragraph" w:styleId="Footer">
    <w:name w:val="footer"/>
    <w:basedOn w:val="Normal"/>
    <w:link w:val="FooterChar"/>
    <w:uiPriority w:val="99"/>
    <w:unhideWhenUsed/>
    <w:rsid w:val="00A46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9F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c:creator>
  <cp:keywords/>
  <dc:description/>
  <cp:lastModifiedBy>vskub</cp:lastModifiedBy>
  <cp:revision>14</cp:revision>
  <cp:lastPrinted>2015-09-23T06:29:00Z</cp:lastPrinted>
  <dcterms:created xsi:type="dcterms:W3CDTF">2013-10-30T10:18:00Z</dcterms:created>
  <dcterms:modified xsi:type="dcterms:W3CDTF">2015-11-30T10:48:00Z</dcterms:modified>
</cp:coreProperties>
</file>